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E6C5C" w:rsidRPr="00845406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158" w:rsidRPr="00A17158" w:rsidRDefault="00A17158" w:rsidP="00A17158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A1715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12.6-7POŁ-C4.5BF</w:t>
            </w:r>
          </w:p>
          <w:p w:rsidR="003E6C5C" w:rsidRPr="00845406" w:rsidRDefault="003E6C5C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17158" w:rsidRPr="00845406" w:rsidTr="0039075E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58" w:rsidRPr="00845406" w:rsidRDefault="00A17158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8" w:rsidRPr="00845406" w:rsidRDefault="00A171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158" w:rsidRPr="00F1092D" w:rsidRDefault="00A17158" w:rsidP="00CE023A">
            <w:pPr>
              <w:jc w:val="center"/>
            </w:pPr>
            <w:r w:rsidRPr="00F1092D">
              <w:t xml:space="preserve">BADANIE FIZYKALNE </w:t>
            </w:r>
          </w:p>
          <w:p w:rsidR="00A17158" w:rsidRPr="00F1092D" w:rsidRDefault="00A17158" w:rsidP="00CE023A">
            <w:pPr>
              <w:jc w:val="center"/>
            </w:pPr>
            <w:r w:rsidRPr="00F1092D">
              <w:t>PCHISICAL EXAMINATION</w:t>
            </w:r>
          </w:p>
        </w:tc>
      </w:tr>
      <w:tr w:rsidR="00A17158" w:rsidRPr="00845406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58" w:rsidRPr="00845406" w:rsidRDefault="00A1715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8" w:rsidRPr="00845406" w:rsidRDefault="00A171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8" w:rsidRPr="00845406" w:rsidRDefault="00A1715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Praktyczny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Specjalność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  <w:tr w:rsidR="009821CA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564B5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B5F">
              <w:rPr>
                <w:rFonts w:ascii="Times New Roman" w:hAnsi="Times New Roman" w:cs="Times New Roman"/>
                <w:sz w:val="20"/>
                <w:szCs w:val="20"/>
              </w:rPr>
              <w:t>IPiP</w:t>
            </w:r>
            <w:proofErr w:type="spellEnd"/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1.7.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A17158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n. med. Ewa Dutkiewicz</w:t>
            </w:r>
          </w:p>
        </w:tc>
      </w:tr>
      <w:tr w:rsidR="003E6C5C" w:rsidRPr="00BA1DD8" w:rsidTr="003E6C5C">
        <w:trPr>
          <w:trHeight w:val="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845406" w:rsidRDefault="003E6C5C" w:rsidP="00BB04D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A17158" w:rsidP="003E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n. med. Ewa Dutkiewicz</w:t>
            </w:r>
          </w:p>
        </w:tc>
      </w:tr>
      <w:tr w:rsidR="003E6C5C" w:rsidRPr="00BA1DD8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5B5676" w:rsidRDefault="003E6C5C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5C" w:rsidRPr="00451E1F" w:rsidRDefault="003E6C5C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Godziny konsultacyjne wg harmonogramu</w:t>
            </w:r>
          </w:p>
          <w:p w:rsidR="003E6C5C" w:rsidRPr="00451E1F" w:rsidRDefault="003E6C5C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Telekonferencje, mailing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A17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</w:t>
            </w:r>
            <w:r w:rsidR="00A17158">
              <w:rPr>
                <w:rFonts w:ascii="Times New Roman" w:hAnsi="Times New Roman" w:cs="Times New Roman"/>
                <w:sz w:val="20"/>
                <w:szCs w:val="20"/>
              </w:rPr>
              <w:t xml:space="preserve"> opieki położniczej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C43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9821CA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Semestry, na których realizowany jest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     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DA636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171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062D39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21CA" w:rsidRPr="00BA1DD8" w:rsidTr="009821CA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BA1DD8" w:rsidRDefault="009821CA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78751F" w:rsidRDefault="00A17158" w:rsidP="00515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Anatomia, fizjologia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CA" w:rsidRPr="00845406" w:rsidRDefault="009821CA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A17158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Wykłady – </w:t>
            </w:r>
            <w:r w:rsidR="00A17158">
              <w:rPr>
                <w:sz w:val="20"/>
                <w:szCs w:val="20"/>
              </w:rPr>
              <w:t>5</w:t>
            </w:r>
            <w:r w:rsidRPr="00451E1F">
              <w:rPr>
                <w:sz w:val="20"/>
                <w:szCs w:val="20"/>
              </w:rPr>
              <w:t>, ćwiczenia</w:t>
            </w:r>
            <w:r w:rsidR="00A17158">
              <w:rPr>
                <w:sz w:val="20"/>
                <w:szCs w:val="20"/>
              </w:rPr>
              <w:t xml:space="preserve"> praktyczne 15 </w:t>
            </w:r>
            <w:r w:rsidRPr="00451E1F">
              <w:rPr>
                <w:sz w:val="20"/>
                <w:szCs w:val="20"/>
              </w:rPr>
              <w:t xml:space="preserve">godziny </w:t>
            </w:r>
            <w:proofErr w:type="spellStart"/>
            <w:r w:rsidRPr="00451E1F">
              <w:rPr>
                <w:sz w:val="20"/>
                <w:szCs w:val="20"/>
              </w:rPr>
              <w:t>niekontaktowe</w:t>
            </w:r>
            <w:proofErr w:type="spellEnd"/>
            <w:r w:rsidRPr="00451E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451E1F">
              <w:rPr>
                <w:sz w:val="20"/>
                <w:szCs w:val="20"/>
              </w:rPr>
              <w:t>.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DA6368" w:rsidP="00CE023A">
            <w:pPr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 xml:space="preserve">Sale wykładowe wydziału 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A17158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z oceną</w:t>
            </w:r>
          </w:p>
        </w:tc>
      </w:tr>
      <w:tr w:rsidR="00DA6368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845406" w:rsidRDefault="00DA6368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451E1F" w:rsidRDefault="00A17158" w:rsidP="00CE023A">
            <w:pPr>
              <w:rPr>
                <w:sz w:val="20"/>
                <w:szCs w:val="20"/>
              </w:rPr>
            </w:pPr>
            <w:r w:rsidRPr="00A171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Wykład informacyjny, wykład problemowy, dyskusja, opis.</w:t>
            </w:r>
          </w:p>
        </w:tc>
      </w:tr>
      <w:tr w:rsidR="00DA6368" w:rsidRPr="00BA1DD8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BA1DD8" w:rsidRDefault="00DA6368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BA1DD8" w:rsidRDefault="00DA6368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158" w:rsidRPr="00A17158" w:rsidRDefault="00A17158" w:rsidP="00A17158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proofErr w:type="spellStart"/>
            <w:r w:rsidRPr="00A17158">
              <w:rPr>
                <w:sz w:val="20"/>
                <w:szCs w:val="20"/>
              </w:rPr>
              <w:t>Dyk</w:t>
            </w:r>
            <w:proofErr w:type="spellEnd"/>
            <w:r w:rsidRPr="00A17158">
              <w:rPr>
                <w:sz w:val="20"/>
                <w:szCs w:val="20"/>
              </w:rPr>
              <w:t xml:space="preserve"> D. Badanie fizykalne w pielęgniarstwie. Wydawnictwo Lekarskie PZWL. Warszawa 2010.</w:t>
            </w:r>
          </w:p>
          <w:p w:rsidR="00DA6368" w:rsidRPr="00A17158" w:rsidRDefault="00A17158" w:rsidP="00A17158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A17158">
              <w:rPr>
                <w:sz w:val="20"/>
                <w:szCs w:val="20"/>
              </w:rPr>
              <w:t xml:space="preserve">Epstein O, </w:t>
            </w:r>
            <w:proofErr w:type="spellStart"/>
            <w:r w:rsidRPr="00A17158">
              <w:rPr>
                <w:sz w:val="20"/>
                <w:szCs w:val="20"/>
              </w:rPr>
              <w:t>Perkin</w:t>
            </w:r>
            <w:proofErr w:type="spellEnd"/>
            <w:r w:rsidRPr="00A17158">
              <w:rPr>
                <w:sz w:val="20"/>
                <w:szCs w:val="20"/>
              </w:rPr>
              <w:t xml:space="preserve"> GD, Deboro DP, </w:t>
            </w:r>
            <w:proofErr w:type="spellStart"/>
            <w:r w:rsidRPr="00A17158">
              <w:rPr>
                <w:sz w:val="20"/>
                <w:szCs w:val="20"/>
              </w:rPr>
              <w:t>Cookson</w:t>
            </w:r>
            <w:proofErr w:type="spellEnd"/>
            <w:r w:rsidRPr="00A17158">
              <w:rPr>
                <w:sz w:val="20"/>
                <w:szCs w:val="20"/>
              </w:rPr>
              <w:t xml:space="preserve"> J. Badanie kliniczne. Wydawnictwo CZELEJ. Lublin 2001.</w:t>
            </w:r>
          </w:p>
        </w:tc>
      </w:tr>
      <w:tr w:rsidR="00DA6368" w:rsidRPr="00BA1DD8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68" w:rsidRPr="00BA1DD8" w:rsidRDefault="00DA636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68" w:rsidRPr="00BA1DD8" w:rsidRDefault="00DA636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8" w:rsidRPr="00A17158" w:rsidRDefault="00A17158" w:rsidP="00A17158">
            <w:pPr>
              <w:ind w:left="357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171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x-none" w:eastAsia="x-none"/>
              </w:rPr>
              <w:t>Allan MA, Marsh J. Wywiad i badanie przedmiotowe. Wydawnictwo URBAN&amp;PARTNER. Wrocław 2012.</w:t>
            </w:r>
          </w:p>
          <w:p w:rsidR="00DA6368" w:rsidRPr="00451E1F" w:rsidRDefault="00DA6368" w:rsidP="00CE023A">
            <w:pPr>
              <w:rPr>
                <w:sz w:val="20"/>
                <w:szCs w:val="20"/>
              </w:rPr>
            </w:pP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:rsidR="00A17158" w:rsidRDefault="00A17158" w:rsidP="00A1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C1- Poznanie podstawowych zasad prowadzenia badania fizykalnego.</w:t>
            </w:r>
          </w:p>
          <w:p w:rsidR="00A17158" w:rsidRPr="00F1092D" w:rsidRDefault="00A17158" w:rsidP="00A1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C2- Wyposażenie studenta w umiejętności badania fizykalnego noworodka, niemowlęcia oraz osoby dorosłej</w:t>
            </w:r>
          </w:p>
          <w:p w:rsidR="0066006C" w:rsidRPr="00845406" w:rsidRDefault="0066006C" w:rsidP="0066503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6006C" w:rsidRPr="00845406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A17158" w:rsidRPr="00F1092D" w:rsidRDefault="00A17158" w:rsidP="00A17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Badanie przedmiotowe noworodków, niemowląt oraz osób dorosłych – stan psychiczny, stan ogólny, skóra, oczy, uszy, jama ustna, gardło, szyja, klatka piersiowa, płuca, gruczoły piersiowe, układ sercowo – naczyniowy, brzuch, męskie narządy płciowe, żeńskie narządy płciowe, układ krążenia, układ mięśniowo – szkieletowy, układ nerwowy. Dokumentacja kliniczna pacjenta.</w:t>
            </w:r>
          </w:p>
          <w:p w:rsidR="00DA6368" w:rsidRPr="00DA6368" w:rsidRDefault="00DA6368" w:rsidP="00DA6368">
            <w:pPr>
              <w:shd w:val="clear" w:color="auto" w:fill="FFFFFF"/>
              <w:spacing w:line="360" w:lineRule="auto"/>
              <w:ind w:left="5" w:right="1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A63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Anatomia układu nerwowego - ośrodkowego, obwodowego i autonomicznego. </w:t>
            </w:r>
          </w:p>
          <w:p w:rsidR="0066006C" w:rsidRPr="00845406" w:rsidRDefault="0066006C" w:rsidP="0031364E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kształcenia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070"/>
        <w:gridCol w:w="378"/>
        <w:gridCol w:w="378"/>
        <w:gridCol w:w="415"/>
        <w:gridCol w:w="341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</w:tblGrid>
      <w:tr w:rsidR="00B6239F" w:rsidRPr="00845406" w:rsidTr="008115D0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efektów kształcenia</w:t>
            </w:r>
          </w:p>
        </w:tc>
      </w:tr>
      <w:tr w:rsidR="00CE7F6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573720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451E1F" w:rsidRDefault="00573720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W01</w:t>
            </w:r>
          </w:p>
          <w:p w:rsidR="00573720" w:rsidRPr="00451E1F" w:rsidRDefault="00573720" w:rsidP="00CE0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F1092D" w:rsidRDefault="00573720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prowadzenia i dokumentowania badania podmiotowego ogólnego i szczegółowego.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2E07FE" w:rsidRDefault="00573720" w:rsidP="00CE023A">
            <w:pPr>
              <w:rPr>
                <w:sz w:val="20"/>
                <w:szCs w:val="20"/>
              </w:rPr>
            </w:pPr>
            <w:r w:rsidRPr="002E07FE">
              <w:rPr>
                <w:sz w:val="20"/>
                <w:szCs w:val="20"/>
              </w:rPr>
              <w:t>POŁ1P_W116</w:t>
            </w:r>
          </w:p>
        </w:tc>
      </w:tr>
      <w:tr w:rsidR="00573720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451E1F" w:rsidRDefault="00573720" w:rsidP="00573720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F1092D" w:rsidRDefault="00573720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techniki badania fizykalnego z uwzględnienie potrzeb opieki położniczej.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2E07FE" w:rsidRDefault="00573720" w:rsidP="00CE023A">
            <w:pPr>
              <w:rPr>
                <w:sz w:val="20"/>
                <w:szCs w:val="20"/>
              </w:rPr>
            </w:pPr>
            <w:r w:rsidRPr="002E07FE">
              <w:rPr>
                <w:sz w:val="20"/>
                <w:szCs w:val="20"/>
              </w:rPr>
              <w:t>POŁ1P_W117</w:t>
            </w:r>
          </w:p>
        </w:tc>
      </w:tr>
      <w:tr w:rsidR="00573720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451E1F" w:rsidRDefault="00573720" w:rsidP="00573720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F1092D" w:rsidRDefault="00573720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znaczenie badania podmiotowego i przedmiotowego przy całościowej ocenie stanu zdrowia pacjenta.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2E07FE" w:rsidRDefault="00573720" w:rsidP="00CE023A">
            <w:pPr>
              <w:rPr>
                <w:sz w:val="20"/>
                <w:szCs w:val="20"/>
              </w:rPr>
            </w:pPr>
            <w:r w:rsidRPr="002E07FE">
              <w:rPr>
                <w:sz w:val="20"/>
                <w:szCs w:val="20"/>
              </w:rPr>
              <w:t>POŁ1P_W118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573720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4B2B6B" w:rsidRDefault="00573720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Default="00573720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przedmiotowe i podmiotowe badanie fizykalne u kobiety ciężarnej, rodzącej, położnicy, chorej ginekologicznie oraz u kobiety w innych okresach jej życia oraz u noworodka.</w:t>
            </w:r>
          </w:p>
          <w:p w:rsidR="00573720" w:rsidRPr="00F1092D" w:rsidRDefault="00573720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Dokumentuje uzyskane wyniki dla potrzeb diagnozy położniczej.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Default="00573720" w:rsidP="00CE023A">
            <w:pPr>
              <w:rPr>
                <w:sz w:val="20"/>
                <w:szCs w:val="20"/>
              </w:rPr>
            </w:pPr>
            <w:r w:rsidRPr="002E07FE">
              <w:rPr>
                <w:sz w:val="20"/>
                <w:szCs w:val="20"/>
              </w:rPr>
              <w:t>POL1P_U57</w:t>
            </w:r>
          </w:p>
          <w:p w:rsidR="00573720" w:rsidRPr="002E07FE" w:rsidRDefault="00573720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POŁ1P_U76</w:t>
            </w:r>
          </w:p>
        </w:tc>
      </w:tr>
      <w:tr w:rsidR="00573720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4B2B6B" w:rsidRDefault="00573720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Default="00573720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Diagnozuje proces chorobowy i nieprawidłowości w budowie morfologicznej i anatomicznej na podstawie badania fizykalnego.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2E07FE" w:rsidRDefault="00573720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POŁ1P_U75</w:t>
            </w:r>
          </w:p>
        </w:tc>
      </w:tr>
      <w:tr w:rsidR="00573720" w:rsidRPr="00845406" w:rsidTr="007F100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Pr="004B2B6B" w:rsidRDefault="00573720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Default="00573720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odpowiednie techniki i metody badania fizykalnego w zależności od stanu pacjenta z poszanowaniem odrębności religijnych i kulturowych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20" w:rsidRDefault="00573720" w:rsidP="00CE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POŁ1P_U77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 w:rsidP="004B2B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B2B6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786F29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B2B6B" w:rsidRDefault="00786F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786F29" w:rsidRDefault="00573720" w:rsidP="008454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372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systematycznie aktualizuje wiedzę zawodową i kształtuje swoje umiejętności, dążąc do profesjonalizmu;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  <w:r w:rsidRPr="00451E1F">
              <w:rPr>
                <w:sz w:val="20"/>
                <w:szCs w:val="20"/>
              </w:rPr>
              <w:t>POŁ1P_K2</w:t>
            </w:r>
          </w:p>
          <w:p w:rsidR="00786F29" w:rsidRPr="00451E1F" w:rsidRDefault="00786F29" w:rsidP="00CE023A">
            <w:pPr>
              <w:jc w:val="center"/>
              <w:rPr>
                <w:sz w:val="20"/>
                <w:szCs w:val="20"/>
              </w:rPr>
            </w:pPr>
          </w:p>
        </w:tc>
      </w:tr>
      <w:tr w:rsidR="004B2B6B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845406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4B2B6B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5B197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4B2B6B" w:rsidRPr="00845406" w:rsidTr="005737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Egzamin </w:t>
            </w:r>
            <w:r w:rsidRPr="0057372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ustny</w:t>
            </w:r>
            <w:r w:rsidRPr="00786F29">
              <w:rPr>
                <w:rFonts w:ascii="Times New Roman" w:hAnsi="Times New Roman" w:cs="Times New Roman"/>
                <w:b/>
                <w:strike/>
                <w:color w:val="auto"/>
                <w:sz w:val="16"/>
                <w:szCs w:val="16"/>
              </w:rPr>
              <w:t>/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pisemny*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4B2B6B" w:rsidRPr="00845406" w:rsidTr="005737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09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4B2B6B" w:rsidRPr="00845406" w:rsidTr="005737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B" w:rsidRPr="00845406" w:rsidRDefault="004B2B6B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4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4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573720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cwp</w:t>
            </w:r>
            <w:proofErr w:type="spellEnd"/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B2B6B" w:rsidRPr="00845406" w:rsidRDefault="004B2B6B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6F0CAB" w:rsidRPr="00845406" w:rsidTr="005737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5737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F0CAB" w:rsidRPr="00845406" w:rsidTr="005737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B" w:rsidRPr="004B2B6B" w:rsidRDefault="006F0CA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CAB" w:rsidRPr="00845406" w:rsidRDefault="006F0CA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A4F4B" w:rsidRPr="00845406" w:rsidTr="005737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4B" w:rsidRPr="004B2B6B" w:rsidRDefault="003A4F4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A4F4B" w:rsidRPr="00845406" w:rsidTr="005737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4B" w:rsidRPr="004B2B6B" w:rsidRDefault="003A4F4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A4F4B" w:rsidRPr="00845406" w:rsidTr="005737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4B" w:rsidRPr="004B2B6B" w:rsidRDefault="003A4F4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A4F4B" w:rsidRPr="00845406" w:rsidTr="005737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4B" w:rsidRPr="004B2B6B" w:rsidRDefault="003A4F4B" w:rsidP="005155F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2B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CE023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A4F4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4F4B" w:rsidRPr="00845406" w:rsidRDefault="003A4F4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8115D0" w:rsidRPr="005B197C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B197C">
        <w:rPr>
          <w:b/>
          <w:i/>
          <w:sz w:val="16"/>
          <w:szCs w:val="16"/>
        </w:rPr>
        <w:t>*niepotrzebne usunąć</w:t>
      </w:r>
    </w:p>
    <w:p w:rsidR="00A40BE3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42D43" w:rsidTr="007E6E37">
        <w:trPr>
          <w:trHeight w:val="284"/>
        </w:trPr>
        <w:tc>
          <w:tcPr>
            <w:tcW w:w="9781" w:type="dxa"/>
            <w:gridSpan w:val="3"/>
          </w:tcPr>
          <w:p w:rsidR="00742D43" w:rsidRDefault="00742D43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E6E37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2"/>
              <w:gridCol w:w="720"/>
              <w:gridCol w:w="8269"/>
            </w:tblGrid>
            <w:tr w:rsidR="007E6E37" w:rsidRPr="00845406" w:rsidTr="00CE023A">
              <w:trPr>
                <w:trHeight w:val="284"/>
              </w:trPr>
              <w:tc>
                <w:tcPr>
                  <w:tcW w:w="9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7E6E37">
                  <w:pPr>
                    <w:numPr>
                      <w:ilvl w:val="1"/>
                      <w:numId w:val="39"/>
                    </w:numPr>
                    <w:ind w:left="426" w:hanging="426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Kryteria oceny stopnia osiągnięcia efektów kształcenia</w:t>
                  </w:r>
                </w:p>
              </w:tc>
            </w:tr>
            <w:tr w:rsidR="007E6E37" w:rsidRPr="00845406" w:rsidTr="00CE023A">
              <w:trPr>
                <w:trHeight w:val="284"/>
              </w:trPr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Forma zajęć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Kryterium oceny</w:t>
                  </w:r>
                </w:p>
              </w:tc>
            </w:tr>
            <w:tr w:rsidR="007E6E37" w:rsidRPr="00D775D2" w:rsidTr="00CE023A">
              <w:trPr>
                <w:cantSplit/>
                <w:trHeight w:val="255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7E6E37" w:rsidRPr="00845406" w:rsidRDefault="007E6E37" w:rsidP="00CE023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wykład (W)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 poziomie od 50 do 60%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61 do 70%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71 do 80%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81% do 90% </w:t>
                  </w:r>
                </w:p>
              </w:tc>
            </w:tr>
            <w:tr w:rsidR="007E6E37" w:rsidRPr="00D775D2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E37" w:rsidRPr="00845406" w:rsidRDefault="007E6E37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6E37" w:rsidRPr="00BA36FC" w:rsidRDefault="007E6E37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Zaliczenie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lastRenderedPageBreak/>
                    <w:t xml:space="preserve">i umiejętności na poziomie 91% i więcej </w:t>
                  </w:r>
                </w:p>
              </w:tc>
            </w:tr>
            <w:tr w:rsidR="00D80E3F" w:rsidRPr="00845406" w:rsidTr="00CE023A">
              <w:trPr>
                <w:cantSplit/>
                <w:trHeight w:val="255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D80E3F" w:rsidRPr="008115D0" w:rsidRDefault="003A4F4B" w:rsidP="003A4F4B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  <w:lastRenderedPageBreak/>
                    <w:t xml:space="preserve">ćwiczenia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  <w:t>przktyczne</w:t>
                  </w:r>
                  <w:proofErr w:type="spellEnd"/>
                  <w:r w:rsidRPr="008115D0"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  <w:t xml:space="preserve"> </w:t>
                  </w:r>
                  <w:r w:rsidR="00D80E3F" w:rsidRPr="008115D0"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  <w:t>(C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  <w:t>WP</w:t>
                  </w:r>
                  <w:r w:rsidR="00D80E3F" w:rsidRPr="008115D0">
                    <w:rPr>
                      <w:rFonts w:ascii="Times New Roman" w:hAnsi="Times New Roman" w:cs="Times New Roman"/>
                      <w:b/>
                      <w:color w:val="auto"/>
                      <w:spacing w:val="-5"/>
                      <w:sz w:val="20"/>
                      <w:szCs w:val="20"/>
                    </w:rPr>
                    <w:t>)*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 poziomie od 50 do 60%</w:t>
                  </w:r>
                </w:p>
              </w:tc>
            </w:tr>
            <w:tr w:rsidR="00D80E3F" w:rsidRPr="00845406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61 do 70%</w:t>
                  </w:r>
                </w:p>
              </w:tc>
            </w:tr>
            <w:tr w:rsidR="00D80E3F" w:rsidRPr="00845406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71 do 80%</w:t>
                  </w:r>
                </w:p>
              </w:tc>
            </w:tr>
            <w:tr w:rsidR="00D80E3F" w:rsidRPr="00845406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Zaliczenie 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od 81% do 90% </w:t>
                  </w:r>
                </w:p>
              </w:tc>
            </w:tr>
            <w:tr w:rsidR="00D80E3F" w:rsidRPr="003727C8" w:rsidTr="00CE023A">
              <w:trPr>
                <w:trHeight w:val="255"/>
              </w:trPr>
              <w:tc>
                <w:tcPr>
                  <w:tcW w:w="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E3F" w:rsidRPr="00845406" w:rsidRDefault="00D80E3F" w:rsidP="00CE023A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845406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E3F" w:rsidRPr="00BA36FC" w:rsidRDefault="00D80E3F" w:rsidP="00CE023A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Zaliczenie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testu egzaminacyjnego</w:t>
                  </w:r>
                  <w:r w:rsidRPr="00BA36FC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weryfikującego osiągnięcie efektów kształcenia w zakresie wiedzy i umiejętności na poziomie 91% i więcej </w:t>
                  </w:r>
                </w:p>
              </w:tc>
            </w:tr>
          </w:tbl>
          <w:p w:rsidR="007E6E37" w:rsidRPr="00845406" w:rsidRDefault="007E6E37" w:rsidP="007E6E37">
            <w:pPr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6090F" w:rsidRPr="00742D43" w:rsidTr="007E6E37">
        <w:trPr>
          <w:trHeight w:val="284"/>
        </w:trPr>
        <w:tc>
          <w:tcPr>
            <w:tcW w:w="792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B47F03" w:rsidRPr="00845406" w:rsidRDefault="00B47F03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7F03" w:rsidRPr="00742D43" w:rsidTr="007E6E37">
        <w:trPr>
          <w:trHeight w:val="255"/>
        </w:trPr>
        <w:tc>
          <w:tcPr>
            <w:tcW w:w="792" w:type="dxa"/>
            <w:vMerge/>
          </w:tcPr>
          <w:p w:rsidR="00B47F03" w:rsidRPr="00845406" w:rsidRDefault="00B47F03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B47F03" w:rsidRPr="00845406" w:rsidRDefault="00B47F0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269" w:type="dxa"/>
            <w:shd w:val="clear" w:color="auto" w:fill="auto"/>
          </w:tcPr>
          <w:p w:rsidR="00B47F03" w:rsidRPr="00BA36FC" w:rsidRDefault="00B47F03" w:rsidP="005155F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E4083" w:rsidRPr="00742D43" w:rsidRDefault="001E4083" w:rsidP="001511D9">
      <w:pPr>
        <w:rPr>
          <w:rFonts w:ascii="Times New Roman" w:hAnsi="Times New Roman" w:cs="Times New Roman"/>
          <w:color w:val="auto"/>
        </w:rPr>
      </w:pPr>
    </w:p>
    <w:p w:rsidR="001511D9" w:rsidRPr="00BA1DD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2063F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2063F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3A4F4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E4083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3A4F4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3A4F4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0F85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3A4F4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3A4F4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3A4F4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2D5F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E4083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408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3A4F4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1B3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3A4F4B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:rsidR="00FA6C7B" w:rsidRPr="0084540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 w:rsidR="008115D0">
        <w:rPr>
          <w:b/>
          <w:i/>
          <w:sz w:val="18"/>
          <w:szCs w:val="18"/>
        </w:rPr>
        <w:t>usunąć</w:t>
      </w:r>
    </w:p>
    <w:p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Default="005C5513" w:rsidP="00A41BF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</w:t>
      </w:r>
      <w:r w:rsidR="00A41BFC">
        <w:rPr>
          <w:i/>
          <w:sz w:val="16"/>
          <w:szCs w:val="16"/>
        </w:rPr>
        <w:t>dr Ewa Dutkiewicz</w:t>
      </w:r>
      <w:bookmarkStart w:id="0" w:name="_GoBack"/>
      <w:bookmarkEnd w:id="0"/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6A" w:rsidRDefault="00AD2E6A">
      <w:r>
        <w:separator/>
      </w:r>
    </w:p>
  </w:endnote>
  <w:endnote w:type="continuationSeparator" w:id="0">
    <w:p w:rsidR="00AD2E6A" w:rsidRDefault="00AD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6A" w:rsidRDefault="00AD2E6A"/>
  </w:footnote>
  <w:footnote w:type="continuationSeparator" w:id="0">
    <w:p w:rsidR="00AD2E6A" w:rsidRDefault="00AD2E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79D6851"/>
    <w:multiLevelType w:val="hybridMultilevel"/>
    <w:tmpl w:val="7C2A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A3A3E"/>
    <w:multiLevelType w:val="hybridMultilevel"/>
    <w:tmpl w:val="E31C6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AC3637"/>
    <w:multiLevelType w:val="hybridMultilevel"/>
    <w:tmpl w:val="FC38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>
    <w:nsid w:val="7B9D1C28"/>
    <w:multiLevelType w:val="hybridMultilevel"/>
    <w:tmpl w:val="B452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3"/>
  </w:num>
  <w:num w:numId="2">
    <w:abstractNumId w:val="12"/>
  </w:num>
  <w:num w:numId="3">
    <w:abstractNumId w:val="29"/>
  </w:num>
  <w:num w:numId="4">
    <w:abstractNumId w:val="37"/>
  </w:num>
  <w:num w:numId="5">
    <w:abstractNumId w:val="22"/>
  </w:num>
  <w:num w:numId="6">
    <w:abstractNumId w:val="13"/>
  </w:num>
  <w:num w:numId="7">
    <w:abstractNumId w:val="34"/>
  </w:num>
  <w:num w:numId="8">
    <w:abstractNumId w:val="18"/>
  </w:num>
  <w:num w:numId="9">
    <w:abstractNumId w:val="28"/>
  </w:num>
  <w:num w:numId="10">
    <w:abstractNumId w:val="20"/>
  </w:num>
  <w:num w:numId="11">
    <w:abstractNumId w:val="15"/>
  </w:num>
  <w:num w:numId="12">
    <w:abstractNumId w:val="14"/>
  </w:num>
  <w:num w:numId="13">
    <w:abstractNumId w:val="2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1"/>
  </w:num>
  <w:num w:numId="26">
    <w:abstractNumId w:val="11"/>
  </w:num>
  <w:num w:numId="27">
    <w:abstractNumId w:val="36"/>
  </w:num>
  <w:num w:numId="28">
    <w:abstractNumId w:val="44"/>
  </w:num>
  <w:num w:numId="29">
    <w:abstractNumId w:val="10"/>
  </w:num>
  <w:num w:numId="30">
    <w:abstractNumId w:val="40"/>
  </w:num>
  <w:num w:numId="31">
    <w:abstractNumId w:val="16"/>
  </w:num>
  <w:num w:numId="32">
    <w:abstractNumId w:val="43"/>
  </w:num>
  <w:num w:numId="33">
    <w:abstractNumId w:val="17"/>
  </w:num>
  <w:num w:numId="34">
    <w:abstractNumId w:val="23"/>
  </w:num>
  <w:num w:numId="35">
    <w:abstractNumId w:val="39"/>
  </w:num>
  <w:num w:numId="36">
    <w:abstractNumId w:val="35"/>
  </w:num>
  <w:num w:numId="37">
    <w:abstractNumId w:val="38"/>
  </w:num>
  <w:num w:numId="38">
    <w:abstractNumId w:val="31"/>
  </w:num>
  <w:num w:numId="39">
    <w:abstractNumId w:val="27"/>
  </w:num>
  <w:num w:numId="40">
    <w:abstractNumId w:val="32"/>
  </w:num>
  <w:num w:numId="41">
    <w:abstractNumId w:val="19"/>
  </w:num>
  <w:num w:numId="42">
    <w:abstractNumId w:val="30"/>
  </w:num>
  <w:num w:numId="43">
    <w:abstractNumId w:val="26"/>
  </w:num>
  <w:num w:numId="44">
    <w:abstractNumId w:val="4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3485D"/>
    <w:rsid w:val="00043C38"/>
    <w:rsid w:val="00060AD9"/>
    <w:rsid w:val="00062D39"/>
    <w:rsid w:val="0008454A"/>
    <w:rsid w:val="000A380D"/>
    <w:rsid w:val="000A7B7D"/>
    <w:rsid w:val="000B12AE"/>
    <w:rsid w:val="000B480F"/>
    <w:rsid w:val="000C724D"/>
    <w:rsid w:val="000D62D8"/>
    <w:rsid w:val="000E1685"/>
    <w:rsid w:val="000F4B12"/>
    <w:rsid w:val="000F524E"/>
    <w:rsid w:val="000F5D27"/>
    <w:rsid w:val="00107E88"/>
    <w:rsid w:val="001511D9"/>
    <w:rsid w:val="00152D19"/>
    <w:rsid w:val="00163028"/>
    <w:rsid w:val="00195C93"/>
    <w:rsid w:val="001C3D5E"/>
    <w:rsid w:val="001D3557"/>
    <w:rsid w:val="001D4D83"/>
    <w:rsid w:val="001D544A"/>
    <w:rsid w:val="001E08E3"/>
    <w:rsid w:val="001E1B38"/>
    <w:rsid w:val="001E4083"/>
    <w:rsid w:val="0020799A"/>
    <w:rsid w:val="00214880"/>
    <w:rsid w:val="0024724B"/>
    <w:rsid w:val="002500DF"/>
    <w:rsid w:val="0026398C"/>
    <w:rsid w:val="00282DC0"/>
    <w:rsid w:val="00283E57"/>
    <w:rsid w:val="00295BD2"/>
    <w:rsid w:val="002A4BDD"/>
    <w:rsid w:val="002D1675"/>
    <w:rsid w:val="002E3DFB"/>
    <w:rsid w:val="002F5F1C"/>
    <w:rsid w:val="00301365"/>
    <w:rsid w:val="00304D7D"/>
    <w:rsid w:val="0031364E"/>
    <w:rsid w:val="003156B8"/>
    <w:rsid w:val="003207B9"/>
    <w:rsid w:val="00324548"/>
    <w:rsid w:val="00355C21"/>
    <w:rsid w:val="003A4F4B"/>
    <w:rsid w:val="003B0B4A"/>
    <w:rsid w:val="003C59AC"/>
    <w:rsid w:val="003E6C5C"/>
    <w:rsid w:val="003E774E"/>
    <w:rsid w:val="00413AA8"/>
    <w:rsid w:val="0041771F"/>
    <w:rsid w:val="00420A29"/>
    <w:rsid w:val="00441075"/>
    <w:rsid w:val="0046386D"/>
    <w:rsid w:val="004A27C3"/>
    <w:rsid w:val="004B2049"/>
    <w:rsid w:val="004B2B6B"/>
    <w:rsid w:val="004D2129"/>
    <w:rsid w:val="004D388F"/>
    <w:rsid w:val="004F326E"/>
    <w:rsid w:val="004F4882"/>
    <w:rsid w:val="0050503E"/>
    <w:rsid w:val="00515B0F"/>
    <w:rsid w:val="00525A5E"/>
    <w:rsid w:val="005625C2"/>
    <w:rsid w:val="00564B5F"/>
    <w:rsid w:val="00573720"/>
    <w:rsid w:val="005B197C"/>
    <w:rsid w:val="005B5676"/>
    <w:rsid w:val="005C5000"/>
    <w:rsid w:val="005C5513"/>
    <w:rsid w:val="005D0415"/>
    <w:rsid w:val="005D5D80"/>
    <w:rsid w:val="005E69E4"/>
    <w:rsid w:val="006042CB"/>
    <w:rsid w:val="006223E8"/>
    <w:rsid w:val="0066006C"/>
    <w:rsid w:val="00665033"/>
    <w:rsid w:val="0066524E"/>
    <w:rsid w:val="00683581"/>
    <w:rsid w:val="006A4183"/>
    <w:rsid w:val="006A46BC"/>
    <w:rsid w:val="006B0A9A"/>
    <w:rsid w:val="006C7E19"/>
    <w:rsid w:val="006E15D8"/>
    <w:rsid w:val="006F0CAB"/>
    <w:rsid w:val="007034A2"/>
    <w:rsid w:val="00711C11"/>
    <w:rsid w:val="00742D43"/>
    <w:rsid w:val="0078660D"/>
    <w:rsid w:val="00786F29"/>
    <w:rsid w:val="00790F85"/>
    <w:rsid w:val="0079768F"/>
    <w:rsid w:val="007B75E6"/>
    <w:rsid w:val="007D6215"/>
    <w:rsid w:val="007E6E37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A7F09"/>
    <w:rsid w:val="008B3494"/>
    <w:rsid w:val="008B358D"/>
    <w:rsid w:val="008C1C6F"/>
    <w:rsid w:val="008C1E39"/>
    <w:rsid w:val="008D7AC0"/>
    <w:rsid w:val="00911266"/>
    <w:rsid w:val="0092196A"/>
    <w:rsid w:val="00922D6B"/>
    <w:rsid w:val="009421CD"/>
    <w:rsid w:val="00953E35"/>
    <w:rsid w:val="00977639"/>
    <w:rsid w:val="009821CA"/>
    <w:rsid w:val="009915E9"/>
    <w:rsid w:val="00992C8B"/>
    <w:rsid w:val="009B7DA8"/>
    <w:rsid w:val="009C36EB"/>
    <w:rsid w:val="009E059B"/>
    <w:rsid w:val="009F462E"/>
    <w:rsid w:val="00A17158"/>
    <w:rsid w:val="00A24D15"/>
    <w:rsid w:val="00A33FFD"/>
    <w:rsid w:val="00A37843"/>
    <w:rsid w:val="00A40BE3"/>
    <w:rsid w:val="00A41BFC"/>
    <w:rsid w:val="00A6090F"/>
    <w:rsid w:val="00A869C4"/>
    <w:rsid w:val="00AB23EA"/>
    <w:rsid w:val="00AB4289"/>
    <w:rsid w:val="00AC2BB3"/>
    <w:rsid w:val="00AD2E6A"/>
    <w:rsid w:val="00AF6E2D"/>
    <w:rsid w:val="00B01F02"/>
    <w:rsid w:val="00B027CE"/>
    <w:rsid w:val="00B202F3"/>
    <w:rsid w:val="00B2334B"/>
    <w:rsid w:val="00B46D87"/>
    <w:rsid w:val="00B47F03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4393C"/>
    <w:rsid w:val="00C51BC2"/>
    <w:rsid w:val="00C962BF"/>
    <w:rsid w:val="00CA45F5"/>
    <w:rsid w:val="00CB46FA"/>
    <w:rsid w:val="00CE7F64"/>
    <w:rsid w:val="00D034E2"/>
    <w:rsid w:val="00D043E7"/>
    <w:rsid w:val="00D23BE9"/>
    <w:rsid w:val="00D42CEB"/>
    <w:rsid w:val="00D5308A"/>
    <w:rsid w:val="00D6440C"/>
    <w:rsid w:val="00D67467"/>
    <w:rsid w:val="00D80E3F"/>
    <w:rsid w:val="00D85301"/>
    <w:rsid w:val="00DA6368"/>
    <w:rsid w:val="00DD67B6"/>
    <w:rsid w:val="00DE3813"/>
    <w:rsid w:val="00E03414"/>
    <w:rsid w:val="00E11EAD"/>
    <w:rsid w:val="00E170AB"/>
    <w:rsid w:val="00E20920"/>
    <w:rsid w:val="00E54D25"/>
    <w:rsid w:val="00E57C27"/>
    <w:rsid w:val="00E8223C"/>
    <w:rsid w:val="00E87CB9"/>
    <w:rsid w:val="00EC5FF3"/>
    <w:rsid w:val="00ED2415"/>
    <w:rsid w:val="00EF01B4"/>
    <w:rsid w:val="00F23C94"/>
    <w:rsid w:val="00F3697D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513"/>
    <w:rsid w:val="00FD770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9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799A"/>
    <w:rPr>
      <w:color w:val="0066CC"/>
      <w:u w:val="single"/>
    </w:rPr>
  </w:style>
  <w:style w:type="character" w:customStyle="1" w:styleId="Bodytext4">
    <w:name w:val="Body text (4)_"/>
    <w:link w:val="Bodytext4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079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07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079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0799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0799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0799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0799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0799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0799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0799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E220-D563-4518-859A-72B7CA3B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Agata Adamczyk</cp:lastModifiedBy>
  <cp:revision>3</cp:revision>
  <cp:lastPrinted>2016-12-21T07:36:00Z</cp:lastPrinted>
  <dcterms:created xsi:type="dcterms:W3CDTF">2019-05-22T14:31:00Z</dcterms:created>
  <dcterms:modified xsi:type="dcterms:W3CDTF">2019-05-23T15:51:00Z</dcterms:modified>
</cp:coreProperties>
</file>